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AC0B1D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AC0B1D" w:rsidRDefault="003B143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AC0B1D" w:rsidRDefault="003B1430">
            <w:pPr>
              <w:spacing w:after="0" w:line="240" w:lineRule="auto"/>
            </w:pPr>
            <w:r>
              <w:t>12077</w:t>
            </w:r>
          </w:p>
        </w:tc>
      </w:tr>
      <w:tr w:rsidR="00AC0B1D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AC0B1D" w:rsidRDefault="003B143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AC0B1D" w:rsidRDefault="003B1430">
            <w:pPr>
              <w:spacing w:after="0" w:line="240" w:lineRule="auto"/>
            </w:pPr>
            <w:r>
              <w:t>Osnovna škola HVAR</w:t>
            </w:r>
          </w:p>
        </w:tc>
      </w:tr>
      <w:tr w:rsidR="00AC0B1D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AC0B1D" w:rsidRDefault="003B143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AC0B1D" w:rsidRDefault="003B1430">
            <w:pPr>
              <w:spacing w:after="0" w:line="240" w:lineRule="auto"/>
            </w:pPr>
            <w:r>
              <w:t>31</w:t>
            </w:r>
          </w:p>
        </w:tc>
      </w:tr>
    </w:tbl>
    <w:p w:rsidR="00AC0B1D" w:rsidRDefault="003B1430">
      <w:r>
        <w:br/>
      </w:r>
    </w:p>
    <w:p w:rsidR="00AC0B1D" w:rsidRDefault="003B143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AC0B1D" w:rsidRDefault="003B1430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AC0B1D" w:rsidRDefault="003B1430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AC0B1D" w:rsidRDefault="00AC0B1D"/>
    <w:p w:rsidR="00AC0B1D" w:rsidRDefault="003B143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AC0B1D" w:rsidRDefault="003B143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AC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C0B1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688.355,30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797.613,33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115,9</w:t>
            </w:r>
          </w:p>
        </w:tc>
      </w:tr>
      <w:tr w:rsidR="00AC0B1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797.593,35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822.833,32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103,2</w:t>
            </w:r>
          </w:p>
        </w:tc>
      </w:tr>
      <w:tr w:rsidR="00AC0B1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AC0B1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109.238,05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25.219,99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23,1</w:t>
            </w:r>
          </w:p>
        </w:tc>
      </w:tr>
      <w:tr w:rsidR="00AC0B1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AC0B1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2.333,24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  <w:tr w:rsidR="00AC0B1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AC0B1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PRIHODA OD NEFINANCIJSKE IMOVINE (šifre 7-4,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X002, 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2.333,24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</w:t>
            </w:r>
          </w:p>
        </w:tc>
      </w:tr>
      <w:tr w:rsidR="00AC0B1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AC0B1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AC0B1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AC0B1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AC0B1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AC0B1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111.571,29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25.219,99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22,6</w:t>
            </w:r>
          </w:p>
        </w:tc>
      </w:tr>
    </w:tbl>
    <w:p w:rsidR="00AC0B1D" w:rsidRDefault="00AC0B1D">
      <w:pPr>
        <w:spacing w:after="0"/>
      </w:pPr>
    </w:p>
    <w:p w:rsidR="00AC0B1D" w:rsidRDefault="003B1430">
      <w:r>
        <w:t>Osnovna škola Hvar je javna ustanova koja obavlja djelatnost osnovnog odgoja i obrazovanja i posluje temeljem Zakona o odgoju i obrazovanju u Osnovnoj školi i Statutom škole. Upisana je u sudski registar Trgovačkog suda u Splitu pod matičnim brojem 0302750</w:t>
      </w:r>
      <w:r>
        <w:t>3. Vodi proračunsko računovodstvo temeljem Pravilnika o proračunskom računovodstvu i Računskom planu. Financijske</w:t>
      </w:r>
      <w:bookmarkStart w:id="0" w:name="_GoBack"/>
      <w:bookmarkEnd w:id="0"/>
      <w:r>
        <w:t xml:space="preserve"> izvještaje sastavlja i predaje u skladu s odredbama Pravilnika o financijskom izvještavanju u proračunskom računovodstvu. U izvještajnom razd</w:t>
      </w:r>
      <w:r>
        <w:t xml:space="preserve">oblju iskazan </w:t>
      </w:r>
      <w:r>
        <w:lastRenderedPageBreak/>
        <w:t>je manjak zbog materijalnih rashoda, prehrane učenika i usluga tekućeg i investicijskog održavanja koji su realizirani u izvještajnom razdoblju, a podmireni nakon isteka istog.</w:t>
      </w:r>
    </w:p>
    <w:p w:rsidR="00AC0B1D" w:rsidRDefault="003B1430">
      <w:r>
        <w:t> </w:t>
      </w:r>
    </w:p>
    <w:p w:rsidR="00AC0B1D" w:rsidRDefault="003B1430">
      <w:r>
        <w:br/>
      </w:r>
    </w:p>
    <w:p w:rsidR="00AC0B1D" w:rsidRDefault="003B143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AC0B1D" w:rsidRDefault="003B143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AC0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</w:t>
            </w:r>
            <w:r>
              <w:rPr>
                <w:b/>
                <w:sz w:val="18"/>
              </w:rPr>
              <w:t>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C0B1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AC0B1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C0B1D" w:rsidRDefault="003B14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AC0B1D" w:rsidRDefault="00AC0B1D">
      <w:pPr>
        <w:spacing w:after="0"/>
      </w:pPr>
    </w:p>
    <w:p w:rsidR="00AC0B1D" w:rsidRDefault="003B1430">
      <w:r>
        <w:t>Škola uredno podmiruje svoje obveze te nema dospjelih obveza na 30.6.2026.g.</w:t>
      </w:r>
    </w:p>
    <w:p w:rsidR="00AC0B1D" w:rsidRDefault="00AC0B1D"/>
    <w:p w:rsidR="00AC0B1D" w:rsidRDefault="003B1430">
      <w:pPr>
        <w:keepNext/>
        <w:spacing w:line="240" w:lineRule="auto"/>
        <w:jc w:val="center"/>
      </w:pPr>
      <w:r>
        <w:rPr>
          <w:sz w:val="28"/>
        </w:rPr>
        <w:t>Bilješka 3.</w:t>
      </w:r>
    </w:p>
    <w:p w:rsidR="00AC0B1D" w:rsidRDefault="003B1430">
      <w:pPr>
        <w:spacing w:line="240" w:lineRule="auto"/>
        <w:jc w:val="both"/>
      </w:pPr>
      <w:r>
        <w:rPr>
          <w:b/>
        </w:rPr>
        <w:t>EU izvještaj</w:t>
      </w:r>
    </w:p>
    <w:p w:rsidR="00AC0B1D" w:rsidRDefault="003B1430">
      <w:r>
        <w:t>U Osnovnoj školi Hvar zaposlena su četiri pomoćnika u nastavi iz projekta Učimo zajedno VII, te se isti financiraju iz 561 Europski socijalni fond+, i nacionalnog sufinanciranja.</w:t>
      </w:r>
    </w:p>
    <w:p w:rsidR="00AC0B1D" w:rsidRDefault="003B1430">
      <w:r>
        <w:t>Osnovna škola Hvar ima akreditaciju za provođenje mobilnosti temeljem ugovora</w:t>
      </w:r>
      <w:r>
        <w:t xml:space="preserve"> o dodjeli bespovratnih sredstava za program </w:t>
      </w:r>
      <w:proofErr w:type="spellStart"/>
      <w:r>
        <w:t>Erasmus</w:t>
      </w:r>
      <w:proofErr w:type="spellEnd"/>
      <w:r>
        <w:t>+, 510-Programi Unije, te je u fazi započinjanja realizacija novog ugovora , dobivena je akontacija za nove aktivnosti i validacije provedenih mobilnosti i dobivanja ostatka sredstava iz prethodnih ugovor</w:t>
      </w:r>
      <w:r>
        <w:t>a.</w:t>
      </w:r>
    </w:p>
    <w:p w:rsidR="00AC0B1D" w:rsidRDefault="003B1430">
      <w:r>
        <w:t> </w:t>
      </w:r>
    </w:p>
    <w:p w:rsidR="00AC0B1D" w:rsidRDefault="00AC0B1D"/>
    <w:sectPr w:rsidR="00AC0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B1D"/>
    <w:rsid w:val="003B1430"/>
    <w:rsid w:val="00AC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1F8FA7-A4B1-407C-904D-9F8482399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Računovodstvo</dc:creator>
  <cp:lastModifiedBy>Računovodstvo</cp:lastModifiedBy>
  <cp:revision>2</cp:revision>
  <dcterms:created xsi:type="dcterms:W3CDTF">2026-08-06T06:11:00Z</dcterms:created>
  <dcterms:modified xsi:type="dcterms:W3CDTF">2026-08-06T06:11:00Z</dcterms:modified>
</cp:coreProperties>
</file>