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379F4">
      <w:pPr>
        <w:pStyle w:val="Tijeloteksta"/>
        <w:spacing w:before="85" w:line="360" w:lineRule="auto"/>
        <w:ind w:right="118"/>
        <w:rPr/>
      </w:pPr>
      <w:r>
        <w:rPr>
          <w:color w:val="414141"/>
          <w:spacing w:val="-2"/>
        </w:rPr>
        <w:t xml:space="preserve">Na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temelju članka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84.</w:t>
      </w:r>
      <w:r>
        <w:rPr>
          <w:color w:val="414141"/>
          <w:spacing w:val="8"/>
        </w:rPr>
        <w:t xml:space="preserve"> </w:t>
      </w:r>
      <w:r>
        <w:rPr>
          <w:color w:val="414141"/>
          <w:spacing w:val="-2"/>
        </w:rPr>
        <w:t xml:space="preserve">Zakona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o odgoju</w:t>
      </w:r>
      <w:r>
        <w:rPr>
          <w:color w:val="414141"/>
        </w:rPr>
        <w:t xml:space="preserve"> </w:t>
      </w:r>
      <w:r>
        <w:rPr>
          <w:color w:val="414141"/>
          <w:spacing w:val="-2"/>
        </w:rPr>
        <w:t xml:space="preserve">i obrazovanju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 xml:space="preserve">u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2"/>
        </w:rPr>
        <w:t xml:space="preserve">osnovnoj</w:t>
      </w:r>
      <w:r>
        <w:rPr>
          <w:color w:val="414141"/>
          <w:spacing w:val="17"/>
        </w:rPr>
        <w:t xml:space="preserve"> </w:t>
      </w:r>
      <w:r>
        <w:rPr>
          <w:color w:val="414141"/>
          <w:spacing w:val="-2"/>
        </w:rPr>
        <w:t xml:space="preserve">i srednjoj</w:t>
      </w:r>
      <w:r>
        <w:rPr>
          <w:color w:val="414141"/>
          <w:spacing w:val="12"/>
        </w:rPr>
        <w:t xml:space="preserve"> </w:t>
      </w:r>
      <w:r>
        <w:rPr>
          <w:color w:val="414141"/>
          <w:spacing w:val="-2"/>
        </w:rPr>
        <w:t xml:space="preserve">školi</w:t>
      </w:r>
      <w:r>
        <w:rPr>
          <w:color w:val="414141"/>
          <w:spacing w:val="8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NN </w:t>
      </w:r>
      <w:r>
        <w:rPr/>
        <w:fldChar w:fldCharType="begin"/>
      </w:r>
      <w:r>
        <w:rPr/>
        <w:instrText xml:space="preserve">HYPERLINK "https://www.zakon.hr/cms.htm?id=66"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87/08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"https://www.zakon.hr/cms.htm?id=67"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86/09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"https://www.zakon.hr/cms.htm?id=68"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92/10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"https://www.zakon.hr/cms.htm?id=69"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105/10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90/11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"https://www.zakon.hr/cms.htm?id=71"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5/12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"https://www.zakon.hr/cms.htm?id=72"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"https://www.zakon.hr/cms.htm?id=73"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86/12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"https://www.zakon.hr/cms.htm?id=182"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126/12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"https://www.zakon.hr/cms.htm?id=480"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94/13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"https://www.zakon.hr/cms.htm?id=1671"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152/14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"https://www.zakon.hr/cms.htm?id=17751"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07/17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"https://www.zakon.hr/cms.htm?id=31279"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68/18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"https://www.zakon.hr/cms.htm?id=40815"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98/19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"https://www.zakon.hr/cms.htm?id=44620"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64/20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"https://www.zakon.hr/cms.htm?id=55120"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151/22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"https://www.zakon.hr/cms.htm?id=59863"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155/23</w:t>
      </w:r>
      <w:r>
        <w:rPr/>
        <w:fldChar w:fldCharType="end"/>
      </w:r>
      <w:r>
        <w:rPr>
          <w:sz w:val="24"/>
          <w:szCs w:val="24"/>
        </w:rPr>
        <w:t xml:space="preserve">, </w:t>
      </w:r>
      <w:r>
        <w:rPr/>
        <w:fldChar w:fldCharType="begin"/>
      </w:r>
      <w:r>
        <w:rPr/>
        <w:instrText xml:space="preserve">HYPERLINK "https://www.zakon.hr/cms.htm?id=59089" </w:instrText>
      </w:r>
      <w:r>
        <w:rPr/>
        <w:fldChar w:fldCharType="separate"/>
      </w:r>
      <w:r>
        <w:rPr>
          <w:rStyle w:val="Hiperveza"/>
          <w:rFonts w:eastAsiaTheme="majorEastAsia"/>
          <w:color w:val="auto"/>
          <w:sz w:val="24"/>
          <w:szCs w:val="24"/>
        </w:rPr>
        <w:t xml:space="preserve">156/23</w:t>
      </w:r>
      <w:r>
        <w:rPr/>
        <w:fldChar w:fldCharType="end"/>
      </w:r>
      <w:r>
        <w:rPr>
          <w:color w:val="414141"/>
        </w:rPr>
        <w:t xml:space="preserve">)</w:t>
      </w:r>
      <w:r>
        <w:rPr>
          <w:color w:val="414141"/>
          <w:spacing w:val="67"/>
        </w:rPr>
        <w:t xml:space="preserve"> </w:t>
      </w:r>
      <w:r>
        <w:rPr>
          <w:color w:val="414141"/>
        </w:rPr>
        <w:t xml:space="preserve">te</w:t>
      </w:r>
      <w:r>
        <w:rPr>
          <w:color w:val="414141"/>
          <w:spacing w:val="40"/>
        </w:rPr>
        <w:t xml:space="preserve"> </w:t>
      </w:r>
      <w:r>
        <w:rPr>
          <w:color w:val="1A1A1A"/>
        </w:rPr>
        <w:t xml:space="preserve">članka</w:t>
      </w:r>
      <w:r>
        <w:rPr>
          <w:color w:val="1A1A1A"/>
          <w:spacing w:val="40"/>
        </w:rPr>
        <w:t xml:space="preserve"> </w:t>
      </w:r>
      <w:r>
        <w:rPr>
          <w:color w:val="414141"/>
        </w:rPr>
        <w:t xml:space="preserve">58.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Statuta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Osnovne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 xml:space="preserve">škole </w:t>
      </w:r>
      <w:r>
        <w:rPr>
          <w:color w:val="1A1A1A"/>
        </w:rPr>
        <w:t xml:space="preserve">Hvar, </w:t>
      </w:r>
      <w:r>
        <w:rPr>
          <w:color w:val="1A1A1A"/>
          <w:spacing w:val="-16"/>
        </w:rPr>
        <w:t xml:space="preserve"> </w:t>
      </w:r>
      <w:r>
        <w:rPr/>
        <w:t xml:space="preserve">Školski</w:t>
      </w:r>
      <w:r>
        <w:rPr>
          <w:spacing w:val="-9"/>
        </w:rPr>
        <w:t xml:space="preserve"> </w:t>
      </w:r>
      <w:r>
        <w:rPr/>
        <w:t xml:space="preserve">odbor</w:t>
      </w:r>
      <w:r>
        <w:rPr>
          <w:spacing w:val="-15"/>
        </w:rPr>
        <w:t xml:space="preserve"> </w:t>
      </w:r>
      <w:r>
        <w:rPr>
          <w:color w:val="414141"/>
        </w:rPr>
        <w:t xml:space="preserve">je</w:t>
      </w:r>
      <w:r>
        <w:rPr>
          <w:color w:val="414141"/>
          <w:spacing w:val="-16"/>
        </w:rPr>
        <w:t xml:space="preserve"> </w:t>
      </w:r>
      <w:r>
        <w:rPr>
          <w:color w:val="414141"/>
        </w:rPr>
        <w:t xml:space="preserve">na</w:t>
      </w:r>
      <w:r>
        <w:rPr>
          <w:color w:val="414141"/>
          <w:spacing w:val="19"/>
        </w:rPr>
        <w:t xml:space="preserve"> </w:t>
      </w:r>
      <w:r>
        <w:rPr>
          <w:color w:val="414141"/>
          <w:spacing w:val="19"/>
        </w:rPr>
        <w:t xml:space="preserve">24. </w:t>
      </w:r>
      <w:r>
        <w:rPr>
          <w:color w:val="1A1A1A"/>
        </w:rPr>
        <w:t xml:space="preserve">sjednici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10"/>
        </w:rPr>
        <w:t xml:space="preserve">dana 23. siječnja </w:t>
      </w:r>
      <w:r>
        <w:rPr>
          <w:color w:val="414141"/>
        </w:rPr>
        <w:t xml:space="preserve">2025.</w:t>
      </w:r>
      <w:r>
        <w:rPr>
          <w:color w:val="414141"/>
          <w:spacing w:val="-15"/>
        </w:rPr>
        <w:t xml:space="preserve"> </w:t>
      </w:r>
      <w:r>
        <w:rPr>
          <w:color w:val="1F1F1F"/>
        </w:rPr>
        <w:t xml:space="preserve">godine</w:t>
      </w:r>
      <w:r>
        <w:rPr>
          <w:color w:val="1F1F1F"/>
          <w:spacing w:val="-12"/>
        </w:rPr>
        <w:t xml:space="preserve"> </w:t>
      </w:r>
      <w:r>
        <w:rPr>
          <w:color w:val="414141"/>
        </w:rPr>
        <w:t xml:space="preserve">donio:</w:t>
      </w:r>
    </w:p>
    <w:p w14:paraId="414B4D91">
      <w:pPr>
        <w:spacing/>
        <w:rPr/>
      </w:pPr>
    </w:p>
    <w:p w14:paraId="10CCEFCF">
      <w:pPr>
        <w:spacing/>
        <w:jc w:val="center"/>
        <w:rPr/>
      </w:pPr>
    </w:p>
    <w:p w14:paraId="5C9F994C">
      <w:pPr>
        <w:spacing/>
        <w:jc w:val="center"/>
        <w:rPr>
          <w:rFonts w:ascii="Microsoft Sans Serif" w:hAnsi="Microsoft Sans Serif" w:eastAsia="Microsoft Sans Serif" w:cs="Microsoft Sans Serif"/>
        </w:rPr>
      </w:pPr>
      <w:r>
        <w:rPr>
          <w:rFonts w:eastAsiaTheme="majorEastAsia"/>
          <w:b/>
          <w:bCs/>
          <w:sz w:val="28"/>
          <w:szCs w:val="28"/>
        </w:rPr>
        <w:t xml:space="preserve">PROTOKOL</w:t>
      </w:r>
      <w:r>
        <w:rPr>
          <w:rFonts w:eastAsiaTheme="majorEastAsia"/>
          <w:b/>
          <w:bCs/>
          <w:spacing w:val="-6"/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</w:rPr>
        <w:t xml:space="preserve">POSTUPANJA</w:t>
      </w:r>
      <w:r>
        <w:rPr>
          <w:rFonts w:eastAsiaTheme="majorEastAsia"/>
          <w:b/>
          <w:bCs/>
          <w:spacing w:val="40"/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</w:rPr>
        <w:t xml:space="preserve">U</w:t>
      </w:r>
      <w:r>
        <w:rPr>
          <w:rFonts w:eastAsiaTheme="majorEastAsia"/>
          <w:b/>
          <w:bCs/>
          <w:spacing w:val="-4"/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</w:rPr>
        <w:t xml:space="preserve">SURADNJI</w:t>
      </w:r>
      <w:r>
        <w:rPr>
          <w:rFonts w:eastAsiaTheme="majorEastAsia"/>
          <w:b/>
          <w:bCs/>
          <w:spacing w:val="-2"/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</w:rPr>
        <w:t xml:space="preserve">S</w:t>
      </w:r>
      <w:r>
        <w:rPr>
          <w:rFonts w:eastAsiaTheme="majorEastAsia"/>
          <w:b/>
          <w:bCs/>
          <w:spacing w:val="-2"/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</w:rPr>
        <w:t xml:space="preserve">RODITELJIMA</w:t>
      </w:r>
      <w:r>
        <w:rPr>
          <w:rFonts w:eastAsiaTheme="majorEastAsia"/>
          <w:b/>
          <w:bCs/>
          <w:spacing w:val="-11"/>
          <w:sz w:val="28"/>
          <w:szCs w:val="28"/>
        </w:rPr>
        <w:t xml:space="preserve"> </w:t>
      </w:r>
      <w:r>
        <w:rPr>
          <w:rFonts w:eastAsiaTheme="majorEastAsia"/>
          <w:b/>
          <w:bCs/>
          <w:sz w:val="28"/>
          <w:szCs w:val="28"/>
        </w:rPr>
        <w:t xml:space="preserve">U SLUČAJEVIMA DIJELJENJA SKRBNIŠTVA</w:t>
      </w:r>
    </w:p>
    <w:p w14:paraId="71C8D059">
      <w:pPr>
        <w:spacing/>
        <w:jc w:val="center"/>
        <w:rPr>
          <w:rFonts w:eastAsia="Microsoft Sans Serif"/>
          <w:sz w:val="24"/>
          <w:szCs w:val="24"/>
        </w:rPr>
      </w:pPr>
    </w:p>
    <w:p w14:paraId="3FEDDB12">
      <w:pPr>
        <w:spacing/>
        <w:rPr>
          <w:rFonts w:eastAsia="Microsoft Sans Serif"/>
          <w:sz w:val="24"/>
          <w:szCs w:val="24"/>
        </w:rPr>
      </w:pPr>
    </w:p>
    <w:p w14:paraId="22FA1B61">
      <w:pPr>
        <w:spacing/>
        <w:rPr>
          <w:rFonts w:eastAsia="Microsoft Sans Serif"/>
          <w:sz w:val="24"/>
          <w:szCs w:val="24"/>
        </w:rPr>
      </w:pPr>
    </w:p>
    <w:p w14:paraId="6FF929E8">
      <w:pPr>
        <w:spacing/>
        <w:jc w:val="center"/>
        <w:rPr>
          <w:rFonts w:eastAsia="Microsoft Sans Serif"/>
          <w:b/>
          <w:bCs/>
          <w:sz w:val="24"/>
          <w:szCs w:val="24"/>
        </w:rPr>
      </w:pPr>
      <w:r>
        <w:rPr>
          <w:rFonts w:eastAsia="Microsoft Sans Serif"/>
          <w:b/>
          <w:bCs/>
          <w:sz w:val="24"/>
          <w:szCs w:val="24"/>
        </w:rPr>
        <w:t xml:space="preserve">Članak 1.</w:t>
      </w:r>
    </w:p>
    <w:p w14:paraId="44C9A909">
      <w:pPr>
        <w:spacing/>
        <w:rPr>
          <w:rFonts w:eastAsia="Microsoft Sans Serif"/>
          <w:sz w:val="24"/>
          <w:szCs w:val="24"/>
        </w:rPr>
      </w:pPr>
    </w:p>
    <w:p w14:paraId="07668C93">
      <w:pPr>
        <w:spacing w:line="360" w:lineRule="auto"/>
        <w:ind w:left="111" w:right="144" w:hanging="2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ab/>
        <w:t xml:space="preserve"/>
      </w:r>
      <w:r>
        <w:rPr>
          <w:rFonts w:eastAsia="Microsoft Sans Serif"/>
          <w:sz w:val="24"/>
          <w:szCs w:val="24"/>
        </w:rPr>
        <w:t xml:space="preserve">Razrednici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trebaju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biti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upoznati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pitanjima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skrbništva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učenika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te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tome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obavijestiti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stručnu službu Škole.</w:t>
      </w:r>
    </w:p>
    <w:p w14:paraId="042B8FC4">
      <w:pPr>
        <w:spacing w:line="360" w:lineRule="auto"/>
        <w:ind w:left="111" w:right="144" w:hanging="2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U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slučaju</w:t>
      </w:r>
      <w:r>
        <w:rPr>
          <w:rFonts w:eastAsia="Microsoft Sans Serif"/>
          <w:spacing w:val="-3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da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roditelji/skrbnici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dijele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skrbništvo, potrebno je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potražiti informacije o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stupnju prava</w:t>
      </w:r>
      <w:r>
        <w:rPr>
          <w:rFonts w:eastAsia="Microsoft Sans Serif"/>
          <w:spacing w:val="-13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(dinamika</w:t>
      </w:r>
      <w:r>
        <w:rPr>
          <w:rFonts w:eastAsia="Microsoft Sans Serif"/>
          <w:spacing w:val="-3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vidanja,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načini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dijeljenja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skrbništva,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oduzimanje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skrbništva,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uključenost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u </w:t>
      </w:r>
      <w:r>
        <w:rPr>
          <w:rFonts w:eastAsia="Microsoft Sans Serif"/>
          <w:spacing w:val="-2"/>
          <w:sz w:val="24"/>
          <w:szCs w:val="24"/>
        </w:rPr>
        <w:t xml:space="preserve">školski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život,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suradnja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sa</w:t>
      </w:r>
      <w:r>
        <w:rPr>
          <w:rFonts w:eastAsia="Microsoft Sans Serif"/>
          <w:spacing w:val="-14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stručnom službom i</w:t>
      </w:r>
      <w:r>
        <w:rPr>
          <w:rFonts w:eastAsia="Microsoft Sans Serif"/>
          <w:spacing w:val="-14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razrednikom).</w:t>
      </w:r>
    </w:p>
    <w:p w14:paraId="1636F3B3">
      <w:pPr>
        <w:spacing w:before="159" w:line="360" w:lineRule="auto"/>
        <w:ind w:left="110"/>
        <w:jc w:val="center"/>
        <w:rPr>
          <w:rFonts w:eastAsia="Microsoft Sans Serif"/>
          <w:b/>
          <w:bCs/>
          <w:spacing w:val="-4"/>
          <w:sz w:val="24"/>
          <w:szCs w:val="24"/>
        </w:rPr>
      </w:pPr>
      <w:r>
        <w:rPr>
          <w:rFonts w:eastAsia="Microsoft Sans Serif"/>
          <w:b/>
          <w:bCs/>
          <w:spacing w:val="-4"/>
          <w:sz w:val="24"/>
          <w:szCs w:val="24"/>
        </w:rPr>
        <w:t xml:space="preserve">Članak 2</w:t>
      </w:r>
      <w:r>
        <w:rPr>
          <w:rFonts w:eastAsia="Microsoft Sans Serif"/>
          <w:b/>
          <w:bCs/>
          <w:spacing w:val="-4"/>
          <w:sz w:val="24"/>
          <w:szCs w:val="24"/>
        </w:rPr>
        <w:t xml:space="preserve">.</w:t>
      </w:r>
    </w:p>
    <w:p w14:paraId="552FD4EC">
      <w:pPr>
        <w:spacing w:before="159" w:line="360" w:lineRule="auto"/>
        <w:ind w:left="110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4"/>
          <w:sz w:val="24"/>
          <w:szCs w:val="24"/>
        </w:rPr>
        <w:t xml:space="preserve">Pitanje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pružanja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informacija</w:t>
      </w:r>
      <w:r>
        <w:rPr>
          <w:rFonts w:eastAsia="Microsoft Sans Serif"/>
          <w:spacing w:val="-3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o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učeniku</w:t>
      </w:r>
      <w:r>
        <w:rPr>
          <w:rFonts w:eastAsia="Microsoft Sans Serif"/>
          <w:spacing w:val="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važno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je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točno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određeno</w:t>
      </w:r>
      <w:r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propisano:</w:t>
      </w:r>
    </w:p>
    <w:p w14:paraId="270832BC">
      <w:pPr>
        <w:numPr>
          <w:ilvl w:val="1"/>
          <w:numId w:val="1"/>
        </w:numPr>
        <w:tabs>
          <w:tab w:val="left" w:pos="831"/>
        </w:tabs>
        <w:spacing w:before="193" w:line="360" w:lineRule="auto"/>
        <w:ind w:left="831" w:hanging="361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4"/>
          <w:sz w:val="24"/>
          <w:szCs w:val="24"/>
        </w:rPr>
        <w:t xml:space="preserve">informacije o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učeniku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pružaju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se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samo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zakonskim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skrbnicima</w:t>
      </w:r>
    </w:p>
    <w:p w14:paraId="008F1757">
      <w:pPr>
        <w:numPr>
          <w:ilvl w:val="1"/>
          <w:numId w:val="1"/>
        </w:numPr>
        <w:tabs>
          <w:tab w:val="left" w:pos="825"/>
          <w:tab w:val="left" w:pos="837"/>
        </w:tabs>
        <w:spacing w:before="19" w:line="360" w:lineRule="auto"/>
        <w:ind w:left="837" w:right="133" w:hanging="368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6"/>
          <w:sz w:val="24"/>
          <w:szCs w:val="24"/>
        </w:rPr>
        <w:t xml:space="preserve">tzv.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„novim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partnerima“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roditelja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ne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smije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se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davati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informacije</w:t>
      </w:r>
      <w:r>
        <w:rPr>
          <w:rFonts w:eastAsia="Microsoft Sans Serif"/>
          <w:spacing w:val="2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o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učeniku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ukoliko i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sam </w:t>
      </w:r>
      <w:r>
        <w:rPr>
          <w:rFonts w:eastAsia="Microsoft Sans Serif"/>
          <w:sz w:val="24"/>
          <w:szCs w:val="24"/>
        </w:rPr>
        <w:t xml:space="preserve">nema ta</w:t>
      </w:r>
      <w:r>
        <w:rPr>
          <w:rFonts w:eastAsia="Microsoft Sans Serif"/>
          <w:spacing w:val="-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skrbnička prava</w:t>
      </w:r>
    </w:p>
    <w:p w14:paraId="0C7F0B32">
      <w:pPr>
        <w:numPr>
          <w:ilvl w:val="1"/>
          <w:numId w:val="1"/>
        </w:numPr>
        <w:tabs>
          <w:tab w:val="left" w:pos="832"/>
          <w:tab w:val="left" w:pos="834"/>
        </w:tabs>
        <w:spacing w:before="11" w:line="360" w:lineRule="auto"/>
        <w:ind w:left="834" w:right="141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nužno je obavijestiti stručnoga suradnika, a stručni suradnik nadležne institucije, </w:t>
      </w:r>
      <w:r>
        <w:rPr>
          <w:rFonts w:eastAsia="Microsoft Sans Serif"/>
          <w:spacing w:val="-2"/>
          <w:sz w:val="24"/>
          <w:szCs w:val="24"/>
        </w:rPr>
        <w:t xml:space="preserve">ukoliko</w:t>
      </w:r>
      <w:r>
        <w:rPr>
          <w:rFonts w:eastAsia="Microsoft Sans Serif"/>
          <w:spacing w:val="-3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se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ne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zna</w:t>
      </w:r>
      <w:r>
        <w:rPr>
          <w:rFonts w:eastAsia="Microsoft Sans Serif"/>
          <w:spacing w:val="-13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tko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i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kako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ostvaruje/ima</w:t>
      </w:r>
      <w:r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roditeljska/skrbnička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prava</w:t>
      </w:r>
    </w:p>
    <w:p w14:paraId="1F05004F">
      <w:pPr>
        <w:numPr>
          <w:ilvl w:val="1"/>
          <w:numId w:val="1"/>
        </w:numPr>
        <w:tabs>
          <w:tab w:val="left" w:pos="831"/>
        </w:tabs>
        <w:spacing w:before="16" w:line="360" w:lineRule="auto"/>
        <w:ind w:left="831" w:right="129" w:hanging="357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4"/>
          <w:sz w:val="24"/>
          <w:szCs w:val="24"/>
        </w:rPr>
        <w:t xml:space="preserve">roditelje/skrbnike koji imaju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dio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skrbništva, a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ne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koriste ga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nikako ili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rijetko surađuju </w:t>
      </w:r>
      <w:r>
        <w:rPr>
          <w:rFonts w:eastAsia="Microsoft Sans Serif"/>
          <w:spacing w:val="-6"/>
          <w:sz w:val="24"/>
          <w:szCs w:val="24"/>
        </w:rPr>
        <w:t xml:space="preserve">sa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Školom,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dva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puta godišnje treba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potaknuti</w:t>
      </w:r>
      <w:r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na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suradnju telefonskim</w:t>
      </w:r>
      <w:r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ili pisanim</w:t>
      </w:r>
      <w:r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pacing w:val="-6"/>
          <w:sz w:val="24"/>
          <w:szCs w:val="24"/>
        </w:rPr>
        <w:t xml:space="preserve">putem</w:t>
      </w:r>
    </w:p>
    <w:p w14:paraId="56D03154">
      <w:pPr>
        <w:numPr>
          <w:ilvl w:val="1"/>
          <w:numId w:val="1"/>
        </w:numPr>
        <w:tabs>
          <w:tab w:val="left" w:pos="830"/>
          <w:tab w:val="left" w:pos="832"/>
        </w:tabs>
        <w:spacing w:before="12" w:line="360" w:lineRule="auto"/>
        <w:ind w:left="832" w:right="135" w:hanging="358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4"/>
          <w:sz w:val="24"/>
          <w:szCs w:val="24"/>
        </w:rPr>
        <w:t xml:space="preserve">kod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najave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ispisa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prelaska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u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drugu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školu, kao i upisa novih učenika,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potrebno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je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dobiti potpisanu </w:t>
      </w:r>
    </w:p>
    <w:p w14:paraId="43C1DCAB">
      <w:pPr>
        <w:tabs>
          <w:tab w:val="left" w:pos="830"/>
          <w:tab w:val="left" w:pos="832"/>
        </w:tabs>
        <w:spacing w:before="12" w:line="360" w:lineRule="auto"/>
        <w:ind w:left="832" w:right="135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4"/>
          <w:sz w:val="24"/>
          <w:szCs w:val="24"/>
        </w:rPr>
        <w:t xml:space="preserve">upisnicu/ispisnicu oba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roditelja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</w:t>
      </w:r>
      <w:r>
        <w:rPr>
          <w:rFonts w:eastAsia="Microsoft Sans Serif"/>
          <w:spacing w:val="-12"/>
          <w:sz w:val="24"/>
          <w:szCs w:val="24"/>
        </w:rPr>
        <w:t xml:space="preserve"> tako </w:t>
      </w:r>
      <w:r>
        <w:rPr>
          <w:rFonts w:eastAsia="Microsoft Sans Serif"/>
          <w:spacing w:val="-4"/>
          <w:sz w:val="24"/>
          <w:szCs w:val="24"/>
        </w:rPr>
        <w:t xml:space="preserve">saznati </w:t>
      </w:r>
      <w:r>
        <w:rPr>
          <w:rFonts w:eastAsia="Microsoft Sans Serif"/>
          <w:sz w:val="24"/>
          <w:szCs w:val="24"/>
        </w:rPr>
        <w:t xml:space="preserve">jesu li suglasni za upis/ispis (ukoliko se ne mogu</w:t>
      </w:r>
      <w:r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dobiti informacije za drugog roditelja/skrbnika, javiti to saznanje stručnom suradniku koje će poduzeti nužne </w:t>
      </w:r>
      <w:r>
        <w:rPr>
          <w:rFonts w:eastAsia="Microsoft Sans Serif"/>
          <w:spacing w:val="-2"/>
          <w:sz w:val="24"/>
          <w:szCs w:val="24"/>
        </w:rPr>
        <w:t xml:space="preserve">korake).</w:t>
      </w:r>
    </w:p>
    <w:p w14:paraId="7F3B7548">
      <w:pPr>
        <w:tabs>
          <w:tab w:val="left" w:pos="830"/>
          <w:tab w:val="left" w:pos="832"/>
        </w:tabs>
        <w:spacing w:before="12" w:line="360" w:lineRule="auto"/>
        <w:ind w:left="832" w:right="135"/>
        <w:jc w:val="both"/>
        <w:rPr>
          <w:rFonts w:eastAsia="Microsoft Sans Serif"/>
          <w:sz w:val="24"/>
          <w:szCs w:val="24"/>
        </w:rPr>
      </w:pPr>
    </w:p>
    <w:p w14:paraId="270F4118">
      <w:pPr>
        <w:spacing w:before="167" w:line="360" w:lineRule="auto"/>
        <w:ind w:left="115" w:right="130" w:firstLine="4"/>
        <w:jc w:val="center"/>
        <w:rPr>
          <w:rFonts w:eastAsia="Microsoft Sans Serif"/>
          <w:b/>
          <w:bCs/>
          <w:sz w:val="24"/>
          <w:szCs w:val="24"/>
        </w:rPr>
      </w:pPr>
      <w:r>
        <w:rPr>
          <w:rFonts w:eastAsia="Microsoft Sans Serif"/>
          <w:b/>
          <w:bCs/>
          <w:sz w:val="24"/>
          <w:szCs w:val="24"/>
        </w:rPr>
        <w:t xml:space="preserve">Članak 3</w:t>
      </w:r>
      <w:r>
        <w:rPr>
          <w:rFonts w:eastAsia="Microsoft Sans Serif"/>
          <w:b/>
          <w:bCs/>
          <w:sz w:val="24"/>
          <w:szCs w:val="24"/>
        </w:rPr>
        <w:t xml:space="preserve">.</w:t>
      </w:r>
    </w:p>
    <w:p w14:paraId="0F410BF7">
      <w:pPr>
        <w:spacing w:before="167" w:line="360" w:lineRule="auto"/>
        <w:ind w:left="115" w:right="130" w:firstLine="4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Prilikom ponavljanja razreda ili nužnosti izlaska učenika na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popravni ispit, obavezno je ispitati je li i drugi roditelj/skrbnik upoznat s navedenim te u slučaj uključiti stručnog suradnika.</w:t>
      </w:r>
    </w:p>
    <w:p w14:paraId="4D74B8D4">
      <w:pPr>
        <w:spacing w:before="167" w:line="360" w:lineRule="auto"/>
        <w:ind w:left="115" w:right="130" w:firstLine="4"/>
        <w:jc w:val="center"/>
        <w:rPr>
          <w:rFonts w:eastAsia="Microsoft Sans Serif"/>
          <w:b/>
          <w:bCs/>
          <w:sz w:val="24"/>
          <w:szCs w:val="24"/>
        </w:rPr>
      </w:pPr>
      <w:r>
        <w:rPr>
          <w:rFonts w:eastAsia="Microsoft Sans Serif"/>
          <w:b/>
          <w:bCs/>
          <w:sz w:val="24"/>
          <w:szCs w:val="24"/>
        </w:rPr>
        <w:t xml:space="preserve">Članak 4</w:t>
      </w:r>
      <w:r>
        <w:rPr>
          <w:rFonts w:eastAsia="Microsoft Sans Serif"/>
          <w:b/>
          <w:bCs/>
          <w:sz w:val="24"/>
          <w:szCs w:val="24"/>
        </w:rPr>
        <w:t xml:space="preserve">.</w:t>
      </w:r>
    </w:p>
    <w:p w14:paraId="11E37C67">
      <w:pPr>
        <w:spacing w:before="159" w:line="360" w:lineRule="auto"/>
        <w:ind w:left="117" w:right="124" w:firstLine="2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Kod izricanja pedagoških mjera potrebno je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obavijesti, pozive i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odluke poslati na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ime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oba roditelja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ako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se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radi</w:t>
      </w:r>
      <w:r>
        <w:rPr>
          <w:rFonts w:eastAsia="Microsoft Sans Serif"/>
          <w:spacing w:val="-9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cjelovitoj</w:t>
      </w:r>
      <w:r>
        <w:rPr>
          <w:rFonts w:eastAsia="Microsoft Sans Serif"/>
          <w:spacing w:val="-3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obitelji</w:t>
      </w:r>
      <w:r>
        <w:rPr>
          <w:rFonts w:eastAsia="Microsoft Sans Serif"/>
          <w:spacing w:val="-2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ili</w:t>
      </w:r>
      <w:r>
        <w:rPr>
          <w:rFonts w:eastAsia="Microsoft Sans Serif"/>
          <w:spacing w:val="-8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zasebno</w:t>
      </w:r>
      <w:r>
        <w:rPr>
          <w:rFonts w:eastAsia="Microsoft Sans Serif"/>
          <w:spacing w:val="-3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svakom roditelju/skrbniku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ako</w:t>
      </w:r>
      <w:r>
        <w:rPr>
          <w:rFonts w:eastAsia="Microsoft Sans Serif"/>
          <w:spacing w:val="-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se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radi</w:t>
      </w:r>
      <w:r>
        <w:rPr>
          <w:rFonts w:eastAsia="Microsoft Sans Serif"/>
          <w:spacing w:val="-7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 slučaju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odvojena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života,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podjele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skrbništva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i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slično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(jednako</w:t>
      </w:r>
      <w:r>
        <w:rPr>
          <w:rFonts w:eastAsia="Microsoft Sans Serif"/>
          <w:spacing w:val="-15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se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odnosi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i</w:t>
      </w:r>
      <w:r>
        <w:rPr>
          <w:rFonts w:eastAsia="Microsoft Sans Serif"/>
          <w:spacing w:val="-14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na</w:t>
      </w:r>
      <w:r>
        <w:rPr>
          <w:rFonts w:eastAsia="Microsoft Sans Serif"/>
          <w:spacing w:val="-16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slučajeve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prijava </w:t>
      </w:r>
      <w:r>
        <w:rPr>
          <w:rFonts w:eastAsia="Microsoft Sans Serif"/>
          <w:spacing w:val="-2"/>
          <w:sz w:val="24"/>
          <w:szCs w:val="24"/>
        </w:rPr>
        <w:t xml:space="preserve">Centru za</w:t>
      </w:r>
      <w:r>
        <w:rPr>
          <w:rFonts w:eastAsia="Microsoft Sans Serif"/>
          <w:spacing w:val="-14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socijalnu skrb,</w:t>
      </w:r>
      <w:r>
        <w:rPr>
          <w:rFonts w:eastAsia="Microsoft Sans Serif"/>
          <w:spacing w:val="-5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policiji i</w:t>
      </w:r>
      <w:r>
        <w:rPr>
          <w:rFonts w:eastAsia="Microsoft Sans Serif"/>
          <w:spacing w:val="-14"/>
          <w:sz w:val="24"/>
          <w:szCs w:val="24"/>
        </w:rPr>
        <w:t xml:space="preserve"> </w:t>
      </w:r>
      <w:r>
        <w:rPr>
          <w:rFonts w:eastAsia="Microsoft Sans Serif"/>
          <w:spacing w:val="-2"/>
          <w:sz w:val="24"/>
          <w:szCs w:val="24"/>
        </w:rPr>
        <w:t xml:space="preserve">drugim nadležnim institucijama).</w:t>
      </w:r>
    </w:p>
    <w:p w14:paraId="5F2837A9">
      <w:pPr>
        <w:spacing w:before="158" w:line="360" w:lineRule="auto"/>
        <w:ind w:left="122" w:right="115" w:hanging="5"/>
        <w:jc w:val="center"/>
        <w:rPr>
          <w:rFonts w:eastAsia="Microsoft Sans Serif"/>
          <w:b/>
          <w:bCs/>
          <w:spacing w:val="-4"/>
          <w:sz w:val="24"/>
          <w:szCs w:val="24"/>
        </w:rPr>
      </w:pPr>
      <w:r>
        <w:rPr>
          <w:rFonts w:eastAsia="Microsoft Sans Serif"/>
          <w:b/>
          <w:bCs/>
          <w:spacing w:val="-4"/>
          <w:sz w:val="24"/>
          <w:szCs w:val="24"/>
        </w:rPr>
        <w:t xml:space="preserve">Članak 5</w:t>
      </w:r>
      <w:r>
        <w:rPr>
          <w:rFonts w:eastAsia="Microsoft Sans Serif"/>
          <w:b/>
          <w:bCs/>
          <w:spacing w:val="-4"/>
          <w:sz w:val="24"/>
          <w:szCs w:val="24"/>
        </w:rPr>
        <w:t xml:space="preserve">.</w:t>
      </w:r>
    </w:p>
    <w:p w14:paraId="24EC29BC">
      <w:pPr>
        <w:spacing w:before="158" w:line="360" w:lineRule="auto"/>
        <w:ind w:left="122" w:right="115" w:hanging="5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4"/>
          <w:sz w:val="24"/>
          <w:szCs w:val="24"/>
        </w:rPr>
        <w:t xml:space="preserve">Sve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navedeno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vrijedi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i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u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slučaju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težeg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kršenja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Kućnog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reda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Škole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te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bilo</w:t>
      </w:r>
      <w:r>
        <w:rPr>
          <w:rFonts w:eastAsia="Microsoft Sans Serif"/>
          <w:spacing w:val="-12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kakvog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pacing w:val="-4"/>
          <w:sz w:val="24"/>
          <w:szCs w:val="24"/>
        </w:rPr>
        <w:t xml:space="preserve">manifestiranja </w:t>
      </w:r>
      <w:r>
        <w:rPr>
          <w:rFonts w:eastAsia="Microsoft Sans Serif"/>
          <w:sz w:val="24"/>
          <w:szCs w:val="24"/>
        </w:rPr>
        <w:t xml:space="preserve">neprihvatljivih ponašanja.</w:t>
      </w:r>
    </w:p>
    <w:p w14:paraId="483160CF">
      <w:pPr>
        <w:tabs>
          <w:tab w:val="left" w:pos="4068"/>
        </w:tabs>
        <w:spacing/>
        <w:rPr/>
      </w:pPr>
    </w:p>
    <w:p w14:paraId="336BE130">
      <w:pPr>
        <w:spacing/>
        <w:rPr/>
      </w:pPr>
    </w:p>
    <w:p w14:paraId="4FEEB0A9">
      <w:pPr>
        <w:spacing/>
        <w:rPr/>
      </w:pPr>
    </w:p>
    <w:p w14:paraId="6F02A10F">
      <w:pPr>
        <w:spacing/>
        <w:rPr/>
      </w:pPr>
    </w:p>
    <w:p w14:paraId="6959629F">
      <w:pPr>
        <w:spacing/>
        <w:rPr/>
      </w:pPr>
    </w:p>
    <w:p w14:paraId="3DDD3766">
      <w:pPr>
        <w:tabs>
          <w:tab w:val="left" w:pos="4452"/>
        </w:tabs>
        <w:spacing/>
        <w:rPr>
          <w:b/>
          <w:bCs/>
        </w:rPr>
      </w:pPr>
      <w:r>
        <w:rPr/>
        <w:tab/>
        <w:t xml:space="preserve"/>
      </w:r>
    </w:p>
    <w:p w14:paraId="0D9D6825">
      <w:pPr>
        <w:pStyle w:val="Tijeloteksta"/>
        <w:spacing w:before="9"/>
        <w:rPr/>
      </w:pPr>
    </w:p>
    <w:p w14:paraId="6AB10677">
      <w:pPr>
        <w:spacing/>
        <w:rPr>
          <w:sz w:val="25"/>
          <w:szCs w:val="25"/>
        </w:rPr>
      </w:pPr>
      <w:r>
        <w:rPr>
          <w:sz w:val="25"/>
          <w:szCs w:val="25"/>
        </w:rPr>
        <w:t xml:space="preserve">Ovaj Protokol stupa na snagu danom donošenja, a bit će objavljen na Oglasnoj ploči škole.</w:t>
      </w:r>
    </w:p>
    <w:p w14:paraId="2451F7D2">
      <w:pPr>
        <w:spacing/>
        <w:rPr/>
      </w:pPr>
    </w:p>
    <w:p w14:paraId="779CFF0A">
      <w:pPr>
        <w:spacing/>
        <w:rPr/>
      </w:pPr>
    </w:p>
    <w:p w14:paraId="5CF114F9">
      <w:pPr>
        <w:tabs>
          <w:tab w:val="left" w:pos="7932"/>
        </w:tabs>
        <w:spacing/>
        <w:rPr/>
      </w:pPr>
    </w:p>
    <w:p w14:paraId="27BE757E">
      <w:pPr>
        <w:pStyle w:val="Tijeloteksta"/>
        <w:spacing/>
        <w:ind w:left="6640"/>
        <w:rPr>
          <w:color w:val="313131"/>
          <w:spacing w:val="-2"/>
        </w:rPr>
      </w:pPr>
      <w:r>
        <w:rPr>
          <w:color w:val="313131"/>
          <w:spacing w:val="-2"/>
        </w:rPr>
        <w:t xml:space="preserve">Predsjednica Školskog odbora</w:t>
      </w:r>
    </w:p>
    <w:p w14:paraId="50AE1EDE">
      <w:pPr>
        <w:pStyle w:val="Tijeloteksta"/>
        <w:spacing/>
        <w:ind w:left="6640"/>
        <w:rPr>
          <w:color w:val="313131"/>
          <w:spacing w:val="-2"/>
        </w:rPr>
      </w:pPr>
    </w:p>
    <w:p w14:paraId="42E2F80D">
      <w:pPr>
        <w:pStyle w:val="Tijeloteksta"/>
        <w:spacing/>
        <w:ind w:left="6640"/>
        <w:rPr>
          <w:color w:val="313131"/>
          <w:spacing w:val="-2"/>
        </w:rPr>
      </w:pPr>
      <w:r>
        <w:rPr>
          <w:color w:val="313131"/>
          <w:spacing w:val="-2"/>
        </w:rPr>
        <w:t xml:space="preserve">Veronika Vidović</w:t>
      </w:r>
    </w:p>
    <w:p w14:paraId="1852D68E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3CFDB22B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6BA8F861">
      <w:pPr>
        <w:pStyle w:val="Tijeloteksta"/>
        <w:tabs>
          <w:tab w:val="left" w:pos="9072"/>
        </w:tabs>
        <w:spacing/>
        <w:rPr>
          <w:color w:val="313131"/>
          <w:spacing w:val="-4"/>
        </w:rPr>
      </w:pPr>
    </w:p>
    <w:p w14:paraId="4C4D9C7F">
      <w:pPr>
        <w:pStyle w:val="Tijeloteksta"/>
        <w:tabs>
          <w:tab w:val="left" w:pos="9072"/>
        </w:tabs>
        <w:spacing/>
        <w:rPr>
          <w:color w:val="313131"/>
          <w:spacing w:val="-2"/>
        </w:rPr>
      </w:pPr>
      <w:r>
        <w:rPr>
          <w:color w:val="313131"/>
          <w:spacing w:val="-4"/>
        </w:rPr>
        <w:t xml:space="preserve">Ovaj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4"/>
        </w:rPr>
        <w:t xml:space="preserve">Protokol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4"/>
        </w:rPr>
        <w:t xml:space="preserve">je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4"/>
        </w:rPr>
        <w:t xml:space="preserve">objavljen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4"/>
        </w:rPr>
        <w:t xml:space="preserve">na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4"/>
        </w:rPr>
        <w:t xml:space="preserve">Oglasnoj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4"/>
        </w:rPr>
        <w:t xml:space="preserve">ploči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4"/>
        </w:rPr>
        <w:t xml:space="preserve">škole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4"/>
        </w:rPr>
        <w:t xml:space="preserve">dana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1"/>
        </w:rPr>
        <w:t xml:space="preserve">23. siječnja </w:t>
      </w:r>
      <w:bookmarkStart w:id="2" w:name="_GoBack"/>
      <w:bookmarkEnd w:id="2"/>
      <w:r>
        <w:rPr>
          <w:color w:val="313131"/>
          <w:spacing w:val="-4"/>
        </w:rPr>
        <w:t xml:space="preserve">2025</w:t>
      </w:r>
      <w:r>
        <w:rPr>
          <w:color w:val="313131"/>
          <w:spacing w:val="4"/>
        </w:rPr>
        <w:t xml:space="preserve"> </w:t>
      </w:r>
      <w:r>
        <w:rPr>
          <w:color w:val="313131"/>
          <w:spacing w:val="-4"/>
        </w:rPr>
        <w:t xml:space="preserve">godine.</w:t>
      </w:r>
    </w:p>
    <w:p w14:paraId="58798655">
      <w:pPr>
        <w:pStyle w:val="Tijeloteksta"/>
        <w:spacing w:before="6"/>
        <w:rPr>
          <w:sz w:val="6"/>
        </w:rPr>
      </w:pPr>
    </w:p>
    <w:p w14:paraId="741E5CCC">
      <w:pPr>
        <w:tabs>
          <w:tab w:val="left" w:pos="6336"/>
        </w:tabs>
        <w:spacing/>
        <w:rPr/>
      </w:pPr>
    </w:p>
    <w:p w14:paraId="4BDAFE29">
      <w:pPr>
        <w:spacing/>
        <w:rPr/>
      </w:pPr>
    </w:p>
    <w:p w14:paraId="2B555512">
      <w:pPr>
        <w:spacing/>
        <w:rPr>
          <w:sz w:val="6"/>
          <w:szCs w:val="25"/>
        </w:rPr>
      </w:pPr>
    </w:p>
    <w:p w14:paraId="03AD55C8">
      <w:pPr>
        <w:spacing/>
        <w:rPr>
          <w:sz w:val="6"/>
          <w:szCs w:val="25"/>
        </w:rPr>
      </w:pPr>
    </w:p>
    <w:p w14:paraId="2BC07CA6">
      <w:pPr>
        <w:spacing/>
        <w:rPr>
          <w:sz w:val="6"/>
          <w:szCs w:val="25"/>
        </w:rPr>
      </w:pPr>
    </w:p>
    <w:p w14:paraId="127ABF7A">
      <w:pPr>
        <w:tabs>
          <w:tab w:val="left" w:pos="7116"/>
        </w:tabs>
        <w:spacing/>
        <w:rPr>
          <w:sz w:val="24"/>
          <w:szCs w:val="24"/>
        </w:rPr>
      </w:pPr>
      <w:r>
        <w:rPr/>
        <w:tab/>
        <w:t xml:space="preserve"/>
      </w:r>
      <w:r>
        <w:rPr>
          <w:sz w:val="24"/>
          <w:szCs w:val="24"/>
        </w:rPr>
        <w:t xml:space="preserve">Ravnateljica</w:t>
      </w:r>
    </w:p>
    <w:p w14:paraId="0A1076A0">
      <w:pPr>
        <w:spacing/>
        <w:rPr>
          <w:sz w:val="24"/>
          <w:szCs w:val="24"/>
        </w:rPr>
      </w:pPr>
    </w:p>
    <w:p w14:paraId="5065BF0F">
      <w:pPr>
        <w:tabs>
          <w:tab w:val="left" w:pos="7404"/>
        </w:tabs>
        <w: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Nada Jeličić, </w:t>
      </w:r>
      <w:r>
        <w:rPr>
          <w:sz w:val="24"/>
          <w:szCs w:val="24"/>
        </w:rPr>
        <w:t xml:space="preserve">univ.spec.pa</w:t>
      </w:r>
      <w:r>
        <w:rPr>
          <w:sz w:val="24"/>
          <w:szCs w:val="24"/>
        </w:rPr>
        <w:t xml:space="preserve">ed</w:t>
      </w:r>
      <w:r>
        <w:rPr>
          <w:sz w:val="24"/>
          <w:szCs w:val="24"/>
        </w:rPr>
        <w:t xml:space="preserve">.</w:t>
      </w:r>
    </w:p>
    <w:p w14:paraId="147358BF">
      <w:pPr>
        <w:spacing/>
        <w:rPr/>
      </w:pPr>
    </w:p>
    <w:p w14:paraId="7B6040E2">
      <w:pPr>
        <w:spacing/>
        <w:rPr/>
      </w:pPr>
    </w:p>
    <w:p w14:paraId="1CCBB4C2">
      <w:pPr>
        <w:spacing/>
        <w:rPr/>
      </w:pPr>
    </w:p>
    <w:p w14:paraId="7C727924">
      <w:pPr>
        <w:spacing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</w:rPr>
            </w:pPr>
            <w:bookmarkStart w:id="3" w:name="_Hlk128748807"/>
            <w:r>
              <w:rPr>
                <w:rFonts w:eastAsiaTheme="minorHAnsi"/>
                <w:b/>
              </w:rPr>
              <w:t xml:space="preserve">REPUBLIKA HRVATSKA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</w:rPr>
              <w:t xml:space="preserve">OSNOVNA ŠKOLA HVAR</w:t>
            </w:r>
            <w:r>
              <w:rPr>
                <w:rFonts w:eastAsiaTheme="minorHAnsi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Kroz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Burak</w:t>
            </w:r>
            <w:r>
              <w:rPr>
                <w:rFonts w:eastAsiaTheme="minorHAnsi"/>
              </w:rPr>
              <w:t xml:space="preserve"> 81, 21450 Hvar                                                                                                    KLASA: </w:t>
            </w:r>
            <w:r>
              <w:rPr>
                <w:noProof/>
              </w:rPr>
              <w:t xml:space="preserve">011-03/25-02/11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</w:rPr>
              <w:t xml:space="preserve">2181-296-01-25-1</w:t>
            </w:r>
            <w:r>
              <w:rPr>
                <w:rFonts w:eastAsiaTheme="minorHAnsi"/>
              </w:rPr>
              <w:t xml:space="preserve">                                                                                                           Hvar, 23. </w:t>
            </w:r>
            <w:r>
              <w:rPr>
                <w:rFonts w:eastAsiaTheme="minorHAnsi"/>
              </w:rPr>
              <w:t xml:space="preserve">siječnja</w:t>
            </w:r>
            <w:r>
              <w:rPr>
                <w:rFonts w:eastAsiaTheme="minorHAnsi"/>
              </w:rPr>
              <w:t xml:space="preserve"> 2025.g.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</w:rPr>
            </w:pPr>
            <w:r>
              <w:rPr/>
              <w:drawing>
                <wp:inline>
                  <wp:extent cx="1009791" cy="1009791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"/>
      </w:tr>
    </w:tbl>
    <w:p w14:paraId="73180660">
      <w:pPr>
        <w:pStyle w:val="Tijeloteksta"/>
        <w:spacing/>
        <w:rPr/>
      </w:pPr>
    </w:p>
    <w:p w14:paraId="598C1D46">
      <w:pPr>
        <w:spacing/>
        <w:rPr>
          <w:sz w:val="24"/>
          <w:szCs w:val="24"/>
        </w:rPr>
      </w:pPr>
    </w:p>
    <w:p w14:paraId="0EA236B9">
      <w:pPr>
        <w:spacing/>
        <w:rPr>
          <w:sz w:val="24"/>
          <w:szCs w:val="24"/>
        </w:rPr>
      </w:pPr>
    </w:p>
    <w:p w14:paraId="34A3A0A8">
      <w:pPr>
        <w:spacing/>
        <w:rPr/>
        <w:sectPr>
          <w:footerReference w:type="default" r:id="rId2"/>
          <w:type w:val="nextPage"/>
          <w:pgSz w:w="11910" w:h="16840"/>
          <w:pgMar w:top="1100" w:right="1120" w:bottom="280" w:left="760" w:header="720" w:footer="720" w:gutter="0"/>
          <w:pgBorders/>
          <w:pgNumType w:fmt="decimal"/>
          <w:cols w:num="1" w:equalWidth="1" w:space="720"/>
        </w:sectPr>
      </w:pPr>
    </w:p>
    <w:p w14:paraId="0EFB0927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Microsoft Sans Serif">
    <w:charset w:val="238"/>
    <w:family w:val="swiss"/>
    <w:pitch w:val="variable"/>
    <w:sig w:usb0="E5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1141544520"/>
      <w:docPartObj>
        <w:docPartGallery w:val="Page Numbers (Bottom of Page)"/>
        <w:docPartUnique/>
      </w:docPartObj>
    </w:sdtPr>
    <w:sdtEndPr>
      <w:rPr/>
    </w:sdtEndPr>
    <w:sdtContent>
      <w:p w14:paraId="27FB1FBD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/>
          <w:t xml:space="preserve">2</w:t>
        </w:r>
        <w:r>
          <w:rPr/>
          <w:fldChar w:fldCharType="end"/>
        </w:r>
      </w:p>
    </w:sdtContent>
  </w:sdt>
  <w:p w14:paraId="38CF38F5">
    <w:pPr>
      <w:pStyle w:val="Podnoje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141A"/>
    <w:lvl w:ilvl="0">
      <w:start w:val="1"/>
      <w:numFmt w:val="decimal"/>
      <w:suff w:val="tab"/>
      <w:lvlText w:val="%1."/>
      <w:pPr>
        <w:spacing/>
        <w:ind w:left="347" w:hanging="236"/>
        <w:jc w:val="left"/>
      </w:pPr>
      <w:rPr>
        <w:rFonts w:hint="default"/>
        <w:spacing w:val="0"/>
        <w:w w:val="91"/>
        <w:lang w:val="hr-HR" w:eastAsia="en-US" w:bidi="ar-SA"/>
      </w:rPr>
    </w:lvl>
    <w:lvl w:ilvl="1">
      <w:start w:val="0"/>
      <w:numFmt w:val="bullet"/>
      <w:suff w:val="tab"/>
      <w:lvlText w:val="•"/>
      <w:pPr>
        <w:spacing/>
        <w:ind w:left="824" w:hanging="364"/>
      </w:pPr>
      <w:rPr>
        <w:rFonts w:ascii="Times New Roman" w:hAnsi="Times New Roman" w:eastAsia="Times New Roman" w:cs="Times New Roman" w:hint="default"/>
        <w:spacing w:val="0"/>
        <w:w w:val="98"/>
        <w:lang w:val="hr-HR" w:eastAsia="en-US" w:bidi="ar-SA"/>
      </w:rPr>
    </w:lvl>
    <w:lvl w:ilvl="2">
      <w:start w:val="0"/>
      <w:numFmt w:val="bullet"/>
      <w:suff w:val="tab"/>
      <w:lvlText w:val="o"/>
      <w:pPr>
        <w:spacing/>
        <w:ind w:left="1549" w:hanging="353"/>
      </w:pPr>
      <w:rPr>
        <w:rFonts w:ascii="Times New Roman" w:hAnsi="Times New Roman" w:eastAsia="Times New Roman" w:cs="Times New Roman" w:hint="default"/>
        <w:spacing w:val="0"/>
        <w:w w:val="105"/>
        <w:lang w:val="hr-HR" w:eastAsia="en-US" w:bidi="ar-SA"/>
      </w:rPr>
    </w:lvl>
    <w:lvl w:ilvl="3">
      <w:start w:val="0"/>
      <w:numFmt w:val="bullet"/>
      <w:suff w:val="tab"/>
      <w:lvlText w:val="•"/>
      <w:pPr>
        <w:spacing/>
        <w:ind w:left="1540" w:hanging="353"/>
      </w:pPr>
      <w:rPr>
        <w:rFonts w:hint="default"/>
        <w:lang w:val="hr-HR" w:eastAsia="en-US" w:bidi="ar-SA"/>
      </w:rPr>
    </w:lvl>
    <w:lvl w:ilvl="4">
      <w:start w:val="0"/>
      <w:numFmt w:val="bullet"/>
      <w:suff w:val="tab"/>
      <w:lvlText w:val="•"/>
      <w:pPr>
        <w:spacing/>
        <w:ind w:left="2639" w:hanging="353"/>
      </w:pPr>
      <w:rPr>
        <w:rFonts w:hint="default"/>
        <w:lang w:val="hr-HR" w:eastAsia="en-US" w:bidi="ar-SA"/>
      </w:rPr>
    </w:lvl>
    <w:lvl w:ilvl="5">
      <w:start w:val="0"/>
      <w:numFmt w:val="bullet"/>
      <w:suff w:val="tab"/>
      <w:lvlText w:val="•"/>
      <w:pPr>
        <w:spacing/>
        <w:ind w:left="3738" w:hanging="353"/>
      </w:pPr>
      <w:rPr>
        <w:rFonts w:hint="default"/>
        <w:lang w:val="hr-HR" w:eastAsia="en-US" w:bidi="ar-SA"/>
      </w:rPr>
    </w:lvl>
    <w:lvl w:ilvl="6">
      <w:start w:val="0"/>
      <w:numFmt w:val="bullet"/>
      <w:suff w:val="tab"/>
      <w:lvlText w:val="•"/>
      <w:pPr>
        <w:spacing/>
        <w:ind w:left="4837" w:hanging="353"/>
      </w:pPr>
      <w:rPr>
        <w:rFonts w:hint="default"/>
        <w:lang w:val="hr-HR" w:eastAsia="en-US" w:bidi="ar-SA"/>
      </w:rPr>
    </w:lvl>
    <w:lvl w:ilvl="7">
      <w:start w:val="0"/>
      <w:numFmt w:val="bullet"/>
      <w:suff w:val="tab"/>
      <w:lvlText w:val="•"/>
      <w:pPr>
        <w:spacing/>
        <w:ind w:left="5936" w:hanging="353"/>
      </w:pPr>
      <w:rPr>
        <w:rFonts w:hint="default"/>
        <w:lang w:val="hr-HR" w:eastAsia="en-US" w:bidi="ar-SA"/>
      </w:rPr>
    </w:lvl>
    <w:lvl w:ilvl="8">
      <w:start w:val="0"/>
      <w:numFmt w:val="bullet"/>
      <w:suff w:val="tab"/>
      <w:lvlText w:val="•"/>
      <w:pPr>
        <w:spacing/>
        <w:ind w:left="7036" w:hanging="353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paragraph" w:styleId="Tijeloteksta">
    <w:name w:val="Body Text"/>
    <w:basedOn w:val="Normal"/>
    <w:link w:val="TijelotekstaChar"/>
    <w:uiPriority w:val="1"/>
    <w:qFormat/>
    <w:pPr>
      <w:spacing/>
    </w:pPr>
    <w:rPr>
      <w:sz w:val="25"/>
      <w:szCs w:val="25"/>
    </w:rPr>
  </w:style>
  <w:style w:type="character" w:styleId="TijelotekstaChar" w:customStyle="1">
    <w:name w:val="Tijelo teksta Char"/>
    <w:basedOn w:val="Zadanifontodlomka"/>
    <w:link w:val="BodyText"/>
    <w:uiPriority w:val="1"/>
    <w:rPr>
      <w:rFonts w:ascii="Times New Roman" w:hAnsi="Times New Roman" w:eastAsia="Times New Roman" w:cs="Times New Roman"/>
      <w:kern w:val="0"/>
      <w:sz w:val="25"/>
      <w:szCs w:val="25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kern w:val="0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7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3</Pages>
  <Words>680</Words>
  <Characters>3877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Magda</cp:lastModifiedBy>
  <cp:revision>4</cp:revision>
  <dcterms:created xsi:type="dcterms:W3CDTF">2025-01-04T20:56:00Z</dcterms:created>
  <dcterms:modified xsi:type="dcterms:W3CDTF">2025-01-27T10:55:00Z</dcterms:modified>
</cp:coreProperties>
</file>