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9" w:rsidRDefault="00386029" w:rsidP="00386029">
      <w:pPr>
        <w:tabs>
          <w:tab w:val="left" w:pos="5610"/>
        </w:tabs>
      </w:pP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19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2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Izrada prezentacija u </w:t>
            </w:r>
            <w:proofErr w:type="spellStart"/>
            <w:r w:rsidRPr="00386029">
              <w:rPr>
                <w:sz w:val="24"/>
                <w:szCs w:val="24"/>
              </w:rPr>
              <w:t>Prezi</w:t>
            </w:r>
            <w:proofErr w:type="spellEnd"/>
            <w:r w:rsidRPr="00386029">
              <w:rPr>
                <w:sz w:val="24"/>
                <w:szCs w:val="24"/>
              </w:rPr>
              <w:t>-ju</w:t>
            </w:r>
          </w:p>
        </w:tc>
      </w:tr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 </w:t>
            </w:r>
            <w:r w:rsidR="007B2E2A">
              <w:rPr>
                <w:sz w:val="24"/>
                <w:szCs w:val="24"/>
              </w:rPr>
              <w:t>25. 11. 2018.</w:t>
            </w:r>
          </w:p>
        </w:tc>
      </w:tr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Informatička učionica OŠ Hvar</w:t>
            </w:r>
          </w:p>
        </w:tc>
      </w:tr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19</w:t>
            </w:r>
          </w:p>
        </w:tc>
      </w:tr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 Helga </w:t>
            </w:r>
            <w:proofErr w:type="spellStart"/>
            <w:r w:rsidRPr="00386029">
              <w:rPr>
                <w:sz w:val="24"/>
                <w:szCs w:val="24"/>
              </w:rPr>
              <w:t>Buratovič</w:t>
            </w:r>
            <w:proofErr w:type="spellEnd"/>
            <w:r w:rsidRPr="00386029">
              <w:rPr>
                <w:sz w:val="24"/>
                <w:szCs w:val="24"/>
              </w:rPr>
              <w:t>, Nada Jeličić</w:t>
            </w:r>
          </w:p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Učenici: Antun Visković, Laura Buzolić, </w:t>
            </w:r>
            <w:proofErr w:type="spellStart"/>
            <w:r w:rsidRPr="00386029">
              <w:rPr>
                <w:sz w:val="24"/>
                <w:szCs w:val="24"/>
              </w:rPr>
              <w:t>Nura</w:t>
            </w:r>
            <w:proofErr w:type="spellEnd"/>
            <w:r w:rsidRPr="00386029">
              <w:rPr>
                <w:sz w:val="24"/>
                <w:szCs w:val="24"/>
              </w:rPr>
              <w:t xml:space="preserve"> </w:t>
            </w:r>
            <w:proofErr w:type="spellStart"/>
            <w:r w:rsidRPr="00386029">
              <w:rPr>
                <w:sz w:val="24"/>
                <w:szCs w:val="24"/>
              </w:rPr>
              <w:t>Bićanić</w:t>
            </w:r>
            <w:proofErr w:type="spellEnd"/>
            <w:r w:rsidRPr="00386029">
              <w:rPr>
                <w:sz w:val="24"/>
                <w:szCs w:val="24"/>
              </w:rPr>
              <w:t xml:space="preserve">, Ivan </w:t>
            </w:r>
            <w:proofErr w:type="spellStart"/>
            <w:r w:rsidRPr="00386029">
              <w:rPr>
                <w:sz w:val="24"/>
                <w:szCs w:val="24"/>
              </w:rPr>
              <w:t>Radojković</w:t>
            </w:r>
            <w:proofErr w:type="spellEnd"/>
            <w:r w:rsidRPr="00386029">
              <w:rPr>
                <w:sz w:val="24"/>
                <w:szCs w:val="24"/>
              </w:rPr>
              <w:t xml:space="preserve">, </w:t>
            </w:r>
            <w:proofErr w:type="spellStart"/>
            <w:r w:rsidRPr="00386029">
              <w:rPr>
                <w:sz w:val="24"/>
                <w:szCs w:val="24"/>
              </w:rPr>
              <w:t>Jere</w:t>
            </w:r>
            <w:proofErr w:type="spellEnd"/>
            <w:r w:rsidRPr="00386029">
              <w:rPr>
                <w:sz w:val="24"/>
                <w:szCs w:val="24"/>
              </w:rPr>
              <w:t xml:space="preserve"> Tudor, Borna Tudor, Dino Maričić, Roko Hraste, Luka Čikeš, </w:t>
            </w:r>
            <w:proofErr w:type="spellStart"/>
            <w:r w:rsidRPr="00386029">
              <w:rPr>
                <w:sz w:val="24"/>
                <w:szCs w:val="24"/>
              </w:rPr>
              <w:t>Tonči</w:t>
            </w:r>
            <w:proofErr w:type="spellEnd"/>
            <w:r w:rsidRPr="00386029">
              <w:rPr>
                <w:sz w:val="24"/>
                <w:szCs w:val="24"/>
              </w:rPr>
              <w:t xml:space="preserve"> </w:t>
            </w:r>
            <w:proofErr w:type="spellStart"/>
            <w:r w:rsidRPr="00386029">
              <w:rPr>
                <w:sz w:val="24"/>
                <w:szCs w:val="24"/>
              </w:rPr>
              <w:t>Šćepanović</w:t>
            </w:r>
            <w:proofErr w:type="spellEnd"/>
            <w:r w:rsidRPr="00386029">
              <w:rPr>
                <w:sz w:val="24"/>
                <w:szCs w:val="24"/>
              </w:rPr>
              <w:t xml:space="preserve">, Tali Škare, Una Vekić, Toma </w:t>
            </w:r>
            <w:proofErr w:type="spellStart"/>
            <w:r w:rsidRPr="00386029">
              <w:rPr>
                <w:sz w:val="24"/>
                <w:szCs w:val="24"/>
              </w:rPr>
              <w:t>Prošper</w:t>
            </w:r>
            <w:proofErr w:type="spellEnd"/>
            <w:r w:rsidRPr="00386029">
              <w:rPr>
                <w:sz w:val="24"/>
                <w:szCs w:val="24"/>
              </w:rPr>
              <w:t xml:space="preserve"> Novak, </w:t>
            </w:r>
            <w:proofErr w:type="spellStart"/>
            <w:r w:rsidRPr="00386029">
              <w:rPr>
                <w:sz w:val="24"/>
                <w:szCs w:val="24"/>
              </w:rPr>
              <w:t>Mirjam</w:t>
            </w:r>
            <w:proofErr w:type="spellEnd"/>
            <w:r w:rsidRPr="00386029">
              <w:rPr>
                <w:sz w:val="24"/>
                <w:szCs w:val="24"/>
              </w:rPr>
              <w:t xml:space="preserve"> Barišić, Nadin M., Ena, </w:t>
            </w:r>
            <w:proofErr w:type="spellStart"/>
            <w:r w:rsidRPr="00386029">
              <w:rPr>
                <w:sz w:val="24"/>
                <w:szCs w:val="24"/>
              </w:rPr>
              <w:t>Antea</w:t>
            </w:r>
            <w:proofErr w:type="spellEnd"/>
          </w:p>
        </w:tc>
      </w:tr>
      <w:tr w:rsidR="00386029" w:rsidRPr="00386029" w:rsidTr="00E66F1D">
        <w:tc>
          <w:tcPr>
            <w:tcW w:w="2235" w:type="dxa"/>
          </w:tcPr>
          <w:p w:rsidR="00386029" w:rsidRPr="00386029" w:rsidRDefault="00386029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386029" w:rsidRPr="00386029" w:rsidRDefault="00386029" w:rsidP="00386029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Učenici naše škole koji sudjeluju u </w:t>
            </w:r>
            <w:proofErr w:type="spellStart"/>
            <w:r w:rsidRPr="00386029">
              <w:rPr>
                <w:sz w:val="24"/>
                <w:szCs w:val="24"/>
              </w:rPr>
              <w:t>Erasmus</w:t>
            </w:r>
            <w:proofErr w:type="spellEnd"/>
            <w:r w:rsidRPr="00386029">
              <w:rPr>
                <w:sz w:val="24"/>
                <w:szCs w:val="24"/>
              </w:rPr>
              <w:t xml:space="preserve"> + projektu Unesco </w:t>
            </w:r>
            <w:proofErr w:type="spellStart"/>
            <w:r w:rsidRPr="00386029">
              <w:rPr>
                <w:sz w:val="24"/>
                <w:szCs w:val="24"/>
              </w:rPr>
              <w:t>Passport</w:t>
            </w:r>
            <w:proofErr w:type="spellEnd"/>
            <w:r w:rsidRPr="00386029">
              <w:rPr>
                <w:sz w:val="24"/>
                <w:szCs w:val="24"/>
              </w:rPr>
              <w:t xml:space="preserve">, sa svojim učiteljem iz Informatike naučili su izrađivati prezentacije u </w:t>
            </w:r>
            <w:proofErr w:type="spellStart"/>
            <w:r w:rsidRPr="00386029">
              <w:rPr>
                <w:sz w:val="24"/>
                <w:szCs w:val="24"/>
              </w:rPr>
              <w:t>Preziju</w:t>
            </w:r>
            <w:proofErr w:type="spellEnd"/>
            <w:r w:rsidRPr="00386029">
              <w:rPr>
                <w:sz w:val="24"/>
                <w:szCs w:val="24"/>
              </w:rPr>
              <w:t>.</w:t>
            </w:r>
          </w:p>
          <w:p w:rsidR="00386029" w:rsidRPr="00386029" w:rsidRDefault="00386029" w:rsidP="00386029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Nakon što su obavili istraživački rad po određenim temama, svoje prikupljene materijale okušali su se oblikovati u </w:t>
            </w:r>
            <w:proofErr w:type="spellStart"/>
            <w:r w:rsidRPr="00386029">
              <w:rPr>
                <w:sz w:val="24"/>
                <w:szCs w:val="24"/>
              </w:rPr>
              <w:t>Prezi</w:t>
            </w:r>
            <w:proofErr w:type="spellEnd"/>
            <w:r w:rsidRPr="00386029">
              <w:rPr>
                <w:sz w:val="24"/>
                <w:szCs w:val="24"/>
              </w:rPr>
              <w:t xml:space="preserve"> prezentacijama.</w:t>
            </w:r>
          </w:p>
          <w:p w:rsidR="00386029" w:rsidRPr="00386029" w:rsidRDefault="00386029" w:rsidP="00386029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Obzirom da je ovo tek početak i prvo samostalno iskustvo rada u </w:t>
            </w:r>
            <w:proofErr w:type="spellStart"/>
            <w:r w:rsidRPr="00386029">
              <w:rPr>
                <w:sz w:val="24"/>
                <w:szCs w:val="24"/>
              </w:rPr>
              <w:t>Prezi</w:t>
            </w:r>
            <w:proofErr w:type="spellEnd"/>
            <w:r w:rsidRPr="00386029">
              <w:rPr>
                <w:sz w:val="24"/>
                <w:szCs w:val="24"/>
              </w:rPr>
              <w:t>-ju, čestitamo našim učenicima!</w:t>
            </w:r>
          </w:p>
          <w:p w:rsidR="00386029" w:rsidRPr="00386029" w:rsidRDefault="00386029" w:rsidP="00E66F1D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036287" w:rsidRDefault="00036287"/>
    <w:sectPr w:rsidR="00036287" w:rsidSect="0003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FF" w:rsidRDefault="004E6DFF" w:rsidP="00386029">
      <w:pPr>
        <w:spacing w:after="0" w:line="240" w:lineRule="auto"/>
      </w:pPr>
      <w:r>
        <w:separator/>
      </w:r>
    </w:p>
  </w:endnote>
  <w:endnote w:type="continuationSeparator" w:id="0">
    <w:p w:rsidR="004E6DFF" w:rsidRDefault="004E6DFF" w:rsidP="0038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23"/>
      <w:docPartObj>
        <w:docPartGallery w:val="Page Numbers (Bottom of Page)"/>
        <w:docPartUnique/>
      </w:docPartObj>
    </w:sdtPr>
    <w:sdtContent>
      <w:p w:rsidR="00386029" w:rsidRDefault="00386029">
        <w:pPr>
          <w:pStyle w:val="Podnoje"/>
          <w:jc w:val="right"/>
        </w:pPr>
        <w:fldSimple w:instr=" PAGE   \* MERGEFORMAT ">
          <w:r w:rsidR="007B2E2A">
            <w:rPr>
              <w:noProof/>
            </w:rPr>
            <w:t>1</w:t>
          </w:r>
        </w:fldSimple>
      </w:p>
    </w:sdtContent>
  </w:sdt>
  <w:p w:rsidR="00386029" w:rsidRDefault="003860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FF" w:rsidRDefault="004E6DFF" w:rsidP="00386029">
      <w:pPr>
        <w:spacing w:after="0" w:line="240" w:lineRule="auto"/>
      </w:pPr>
      <w:r>
        <w:separator/>
      </w:r>
    </w:p>
  </w:footnote>
  <w:footnote w:type="continuationSeparator" w:id="0">
    <w:p w:rsidR="004E6DFF" w:rsidRDefault="004E6DFF" w:rsidP="0038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9" w:rsidRPr="00677DF8" w:rsidRDefault="00386029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386029" w:rsidRPr="00677DF8" w:rsidRDefault="00386029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386029" w:rsidRPr="00677DF8" w:rsidRDefault="00386029" w:rsidP="0038602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386029" w:rsidRDefault="00386029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386029" w:rsidRPr="00677DF8" w:rsidRDefault="00386029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</w:p>
  <w:p w:rsidR="00386029" w:rsidRDefault="00386029" w:rsidP="0038602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386029" w:rsidRDefault="00386029" w:rsidP="00386029">
    <w:pPr>
      <w:pStyle w:val="Zaglavlje"/>
      <w:pBdr>
        <w:bottom w:val="thickThinSmallGap" w:sz="24" w:space="1" w:color="622423" w:themeColor="accent2" w:themeShade="7F"/>
      </w:pBdr>
      <w:tabs>
        <w:tab w:val="left" w:pos="2880"/>
      </w:tabs>
      <w:rPr>
        <w:rFonts w:asciiTheme="majorHAnsi" w:eastAsiaTheme="majorEastAsia" w:hAnsiTheme="majorHAnsi" w:cstheme="majorBidi"/>
        <w:sz w:val="32"/>
        <w:szCs w:val="32"/>
      </w:rPr>
    </w:pPr>
  </w:p>
  <w:p w:rsidR="00386029" w:rsidRDefault="003860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29"/>
    <w:rsid w:val="00036287"/>
    <w:rsid w:val="00162B08"/>
    <w:rsid w:val="00386029"/>
    <w:rsid w:val="004E6DFF"/>
    <w:rsid w:val="007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3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02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029"/>
  </w:style>
  <w:style w:type="paragraph" w:styleId="Podnoje">
    <w:name w:val="footer"/>
    <w:basedOn w:val="Normal"/>
    <w:link w:val="PodnojeChar"/>
    <w:uiPriority w:val="99"/>
    <w:unhideWhenUsed/>
    <w:rsid w:val="0038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3310"/>
    <w:rsid w:val="00926A11"/>
    <w:rsid w:val="00A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B3E2B582FEF4D6DBF52FDBD9E78C6CE">
    <w:name w:val="4B3E2B582FEF4D6DBF52FDBD9E78C6CE"/>
    <w:rsid w:val="00A83310"/>
  </w:style>
  <w:style w:type="paragraph" w:customStyle="1" w:styleId="BE207301DEDE4D1E9BB7C7E3102A98A1">
    <w:name w:val="BE207301DEDE4D1E9BB7C7E3102A98A1"/>
    <w:rsid w:val="00A833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2019-01-27T22:44:00Z</dcterms:created>
  <dcterms:modified xsi:type="dcterms:W3CDTF">2019-01-27T22:56:00Z</dcterms:modified>
</cp:coreProperties>
</file>